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3B" w:rsidRDefault="00B8413B" w:rsidP="00B8413B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 xml:space="preserve">Creu eich Matrics Cyfleoedd i Werthu </w:t>
      </w:r>
    </w:p>
    <w:p w:rsidR="00B8413B" w:rsidRDefault="00B8413B" w:rsidP="00B8413B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Nodwch eich cyfleoedd drwy ddefnyddio’r matrics isod.</w:t>
      </w:r>
    </w:p>
    <w:p w:rsidR="00B8413B" w:rsidRDefault="00B8413B" w:rsidP="00B8413B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  <w:lang w:val="cy-GB"/>
        </w:rPr>
        <w:t xml:space="preserve">Cynnyrch a Gwasanaethau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126"/>
        <w:gridCol w:w="1985"/>
        <w:gridCol w:w="1984"/>
        <w:gridCol w:w="2062"/>
      </w:tblGrid>
      <w:tr w:rsidR="00B8413B" w:rsidTr="00F81B59">
        <w:trPr>
          <w:trHeight w:val="1249"/>
        </w:trPr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ab/>
            </w:r>
            <w:r>
              <w:rPr>
                <w:rFonts w:ascii="Humnst777 BT" w:hAnsi="Humnst777 BT"/>
                <w:b/>
                <w:sz w:val="22"/>
                <w:szCs w:val="24"/>
              </w:rPr>
              <w:tab/>
            </w:r>
            <w:r>
              <w:rPr>
                <w:rFonts w:ascii="Humnst777 BT" w:hAnsi="Humnst777 BT"/>
                <w:b/>
                <w:sz w:val="22"/>
                <w:szCs w:val="24"/>
              </w:rPr>
              <w:tab/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1</w:t>
            </w:r>
          </w:p>
        </w:tc>
        <w:tc>
          <w:tcPr>
            <w:tcW w:w="2126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2</w:t>
            </w:r>
          </w:p>
        </w:tc>
        <w:tc>
          <w:tcPr>
            <w:tcW w:w="2126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3</w:t>
            </w:r>
          </w:p>
        </w:tc>
        <w:tc>
          <w:tcPr>
            <w:tcW w:w="1985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4</w:t>
            </w:r>
          </w:p>
        </w:tc>
        <w:tc>
          <w:tcPr>
            <w:tcW w:w="1984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5</w:t>
            </w:r>
          </w:p>
        </w:tc>
        <w:tc>
          <w:tcPr>
            <w:tcW w:w="2062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  <w:lang w:val="cy-GB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Cynnyrch/</w:t>
            </w:r>
          </w:p>
          <w:p w:rsidR="00B8413B" w:rsidRDefault="00B8413B" w:rsidP="00F81B5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Gwasanaeth 6</w:t>
            </w:r>
          </w:p>
        </w:tc>
      </w:tr>
      <w:tr w:rsidR="00B8413B" w:rsidTr="00F81B59"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Cwsmer A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4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062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B8413B" w:rsidTr="00F81B59"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-1370330</wp:posOffset>
                      </wp:positionH>
                      <wp:positionV relativeFrom="paragraph">
                        <wp:posOffset>76835</wp:posOffset>
                      </wp:positionV>
                      <wp:extent cx="1057275" cy="466725"/>
                      <wp:effectExtent l="0" t="0" r="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13B" w:rsidRDefault="00B8413B" w:rsidP="00B8413B">
                                  <w:pPr>
                                    <w:rPr>
                                      <w:rFonts w:ascii="Humnst777 BT" w:hAnsi="Humnst777 BT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Cs w:val="24"/>
                                    </w:rPr>
                                    <w:t>Customers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7.9pt;margin-top:6.05pt;width:8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" stroked="f" strokeweight=".5pt">
                      <v:textbox>
                        <w:txbxContent>
                          <w:p w:rsidR="00B8413B" w:rsidRDefault="00B8413B" w:rsidP="00B8413B">
                            <w:pPr>
                              <w:rPr>
                                <w:rFonts w:ascii="Humnst777 BT" w:hAnsi="Humnst777 BT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Cs w:val="24"/>
                              </w:rPr>
                              <w:t>Customers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Cwsmer B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4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062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B8413B" w:rsidTr="00F81B59"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Cwsmer C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4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062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B8413B" w:rsidTr="00F81B59"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Cwsmer D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4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062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B8413B" w:rsidTr="00F81B59">
        <w:tc>
          <w:tcPr>
            <w:tcW w:w="1701" w:type="dxa"/>
            <w:shd w:val="clear" w:color="auto" w:fill="C6D9F1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i/>
                <w:sz w:val="22"/>
                <w:szCs w:val="24"/>
              </w:rPr>
            </w:pPr>
            <w:r>
              <w:rPr>
                <w:rFonts w:ascii="Humnst777 BT" w:hAnsi="Humnst777 BT"/>
                <w:i/>
                <w:sz w:val="22"/>
                <w:szCs w:val="24"/>
                <w:lang w:val="cy-GB"/>
              </w:rPr>
              <w:t>Cwsmer E</w:t>
            </w: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126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984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062" w:type="dxa"/>
          </w:tcPr>
          <w:p w:rsidR="00B8413B" w:rsidRDefault="00B8413B" w:rsidP="00F81B5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</w:tbl>
    <w:p w:rsidR="00B8413B" w:rsidRDefault="00B8413B" w:rsidP="00B8413B">
      <w:pPr>
        <w:rPr>
          <w:rFonts w:ascii="Humnst777 BT" w:hAnsi="Humnst777 BT"/>
          <w:szCs w:val="24"/>
        </w:rPr>
      </w:pPr>
    </w:p>
    <w:p w:rsidR="001B5DC9" w:rsidRDefault="001B5DC9">
      <w:bookmarkStart w:id="0" w:name="_GoBack"/>
      <w:bookmarkEnd w:id="0"/>
    </w:p>
    <w:sectPr w:rsidR="001B5DC9" w:rsidSect="00385B57">
      <w:pgSz w:w="16838" w:h="11906" w:orient="landscape"/>
      <w:pgMar w:top="1134" w:right="567" w:bottom="993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3B"/>
    <w:rsid w:val="001B5DC9"/>
    <w:rsid w:val="00B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CDB66AA-0E4C-4CA5-8354-DCE260A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3B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2014-08-07T11:27:00Z</dcterms:created>
  <dcterms:modified xsi:type="dcterms:W3CDTF">2014-08-07T11:28:00Z</dcterms:modified>
</cp:coreProperties>
</file>